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9B" w:rsidRDefault="00CA039B" w:rsidP="00BA042D">
      <w:pPr>
        <w:tabs>
          <w:tab w:val="left" w:pos="10810"/>
        </w:tabs>
        <w:rPr>
          <w:b/>
          <w:bCs/>
        </w:rPr>
      </w:pPr>
    </w:p>
    <w:p w:rsidR="00CA039B" w:rsidRPr="00DF51D7" w:rsidRDefault="00CA039B" w:rsidP="001C6CA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51D7">
        <w:rPr>
          <w:b/>
          <w:sz w:val="28"/>
          <w:szCs w:val="28"/>
        </w:rPr>
        <w:t>РОССИЙСКАЯ  ФЕДЕРАЦИЯ</w:t>
      </w:r>
    </w:p>
    <w:p w:rsidR="00CA039B" w:rsidRPr="00DF51D7" w:rsidRDefault="00CA039B" w:rsidP="001C6CA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51D7">
        <w:rPr>
          <w:b/>
          <w:sz w:val="28"/>
          <w:szCs w:val="28"/>
        </w:rPr>
        <w:t>БРЯНСКАЯ ОБЛАСТЬ ПОЧЕПСКИЙ РАЙОН</w:t>
      </w:r>
    </w:p>
    <w:p w:rsidR="00CA039B" w:rsidRPr="00DF51D7" w:rsidRDefault="00CA039B" w:rsidP="001C6CA5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51D7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ПОСЕЛКА РАМАСУХА</w:t>
      </w:r>
    </w:p>
    <w:p w:rsidR="00CA039B" w:rsidRPr="00DF51D7" w:rsidRDefault="00CA039B" w:rsidP="00BA042D">
      <w:pPr>
        <w:jc w:val="center"/>
        <w:rPr>
          <w:b/>
        </w:rPr>
      </w:pPr>
    </w:p>
    <w:p w:rsidR="00CA039B" w:rsidRDefault="00CA039B" w:rsidP="00BA042D">
      <w:pPr>
        <w:jc w:val="center"/>
      </w:pPr>
      <w:r w:rsidRPr="00DF51D7">
        <w:rPr>
          <w:b/>
        </w:rPr>
        <w:t>ПОСТАНОВЛЕНИЕ</w:t>
      </w:r>
    </w:p>
    <w:p w:rsidR="00CA039B" w:rsidRPr="00BA042D" w:rsidRDefault="00CA039B" w:rsidP="00255061">
      <w:pPr>
        <w:pStyle w:val="Heading1"/>
        <w:keepNext/>
        <w:keepLines/>
        <w:tabs>
          <w:tab w:val="left" w:pos="708"/>
        </w:tabs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CA039B" w:rsidRDefault="00CA039B" w:rsidP="00BA042D">
      <w:pPr>
        <w:pStyle w:val="Heading1"/>
        <w:keepNext/>
        <w:keepLines/>
        <w:tabs>
          <w:tab w:val="left" w:pos="708"/>
        </w:tabs>
        <w:spacing w:before="0" w:after="0"/>
        <w:jc w:val="left"/>
        <w:rPr>
          <w:rFonts w:ascii="Times New Roman" w:hAnsi="Times New Roman" w:cs="Times New Roman"/>
        </w:rPr>
      </w:pPr>
      <w:r w:rsidRPr="00BA042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BA0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03.2023</w:t>
      </w:r>
      <w:r w:rsidRPr="00BA042D">
        <w:rPr>
          <w:rFonts w:ascii="Times New Roman" w:hAnsi="Times New Roman" w:cs="Times New Roman"/>
        </w:rPr>
        <w:t xml:space="preserve"> г. №  </w:t>
      </w:r>
      <w:r>
        <w:rPr>
          <w:rFonts w:ascii="Times New Roman" w:hAnsi="Times New Roman" w:cs="Times New Roman"/>
        </w:rPr>
        <w:t>16</w:t>
      </w: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jc w:val="left"/>
        <w:rPr>
          <w:rFonts w:ascii="Times New Roman" w:hAnsi="Times New Roman" w:cs="Times New Roman"/>
        </w:rPr>
      </w:pPr>
      <w:r w:rsidRPr="00937238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Рамасуха</w:t>
      </w:r>
    </w:p>
    <w:p w:rsidR="00CA039B" w:rsidRPr="00DF51D7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jc w:val="left"/>
        <w:rPr>
          <w:rFonts w:ascii="Times New Roman" w:hAnsi="Times New Roman" w:cs="Times New Roman"/>
          <w:b w:val="0"/>
          <w:color w:val="000000"/>
        </w:rPr>
      </w:pPr>
      <w:r w:rsidRPr="00937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DF51D7">
        <w:rPr>
          <w:rFonts w:ascii="Times New Roman" w:hAnsi="Times New Roman" w:cs="Times New Roman"/>
          <w:b w:val="0"/>
          <w:color w:val="000000"/>
        </w:rPr>
        <w:t>«О создании и организации деятельности муниципальной</w:t>
      </w:r>
      <w:r>
        <w:rPr>
          <w:rFonts w:ascii="Times New Roman" w:hAnsi="Times New Roman" w:cs="Times New Roman"/>
          <w:b w:val="0"/>
          <w:color w:val="000000"/>
        </w:rPr>
        <w:t xml:space="preserve">                                                                  </w:t>
      </w:r>
      <w:r w:rsidRPr="00DF51D7">
        <w:rPr>
          <w:rFonts w:ascii="Times New Roman" w:hAnsi="Times New Roman" w:cs="Times New Roman"/>
          <w:b w:val="0"/>
          <w:color w:val="000000"/>
        </w:rPr>
        <w:t xml:space="preserve"> и добровольной  пожарной охраны, порядке</w:t>
      </w:r>
      <w:r>
        <w:rPr>
          <w:rFonts w:ascii="Times New Roman" w:hAnsi="Times New Roman" w:cs="Times New Roman"/>
          <w:b w:val="0"/>
          <w:color w:val="000000"/>
        </w:rPr>
        <w:t xml:space="preserve">                                                               </w:t>
      </w:r>
      <w:r w:rsidRPr="00DF51D7">
        <w:rPr>
          <w:rFonts w:ascii="Times New Roman" w:hAnsi="Times New Roman" w:cs="Times New Roman"/>
          <w:b w:val="0"/>
          <w:color w:val="000000"/>
        </w:rPr>
        <w:t xml:space="preserve"> взаимоотношений муниципальной </w:t>
      </w:r>
      <w:r>
        <w:rPr>
          <w:rFonts w:ascii="Times New Roman" w:hAnsi="Times New Roman" w:cs="Times New Roman"/>
          <w:b w:val="0"/>
          <w:color w:val="000000"/>
        </w:rPr>
        <w:t xml:space="preserve"> и добровольной                                                                           </w:t>
      </w:r>
      <w:r w:rsidRPr="00DF51D7">
        <w:rPr>
          <w:rFonts w:ascii="Times New Roman" w:hAnsi="Times New Roman" w:cs="Times New Roman"/>
          <w:b w:val="0"/>
          <w:color w:val="000000"/>
        </w:rPr>
        <w:t xml:space="preserve">пожарной охраны с другими видами пожарной охраны 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CA039B" w:rsidRDefault="00CA039B" w:rsidP="001C6CA5">
      <w:pPr>
        <w:rPr>
          <w:lang w:eastAsia="ru-RU"/>
        </w:rPr>
      </w:pPr>
    </w:p>
    <w:p w:rsidR="00CA039B" w:rsidRPr="00DF51D7" w:rsidRDefault="00CA039B" w:rsidP="00937238">
      <w:pPr>
        <w:keepNext/>
        <w:keepLines/>
        <w:widowControl/>
        <w:tabs>
          <w:tab w:val="left" w:pos="708"/>
        </w:tabs>
        <w:spacing w:line="348" w:lineRule="auto"/>
        <w:ind w:firstLine="709"/>
      </w:pPr>
      <w:r>
        <w:rPr>
          <w:lang w:eastAsia="ru-RU"/>
        </w:rPr>
        <w:t xml:space="preserve">   </w:t>
      </w:r>
    </w:p>
    <w:p w:rsidR="00CA039B" w:rsidRPr="00DF51D7" w:rsidRDefault="00CA039B" w:rsidP="00937238">
      <w:pPr>
        <w:keepNext/>
        <w:keepLines/>
        <w:widowControl/>
        <w:tabs>
          <w:tab w:val="left" w:pos="708"/>
        </w:tabs>
        <w:ind w:firstLine="709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 xml:space="preserve">В целях улучшения положения с обеспечением пожарной безопасности на территории Рамасухского городского поселения, в соответствии с </w:t>
      </w:r>
      <w:hyperlink r:id="rId4" w:history="1">
        <w:r w:rsidRPr="002A04CD">
          <w:t>Федеральным законом</w:t>
        </w:r>
      </w:hyperlink>
      <w: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№ 69-ФЗ «О пожарной безопасности», </w:t>
      </w:r>
      <w:hyperlink r:id="rId5" w:history="1">
        <w:r w:rsidRPr="002A04CD">
          <w:t>Федеральным законом</w:t>
        </w:r>
      </w:hyperlink>
      <w:r>
        <w:t xml:space="preserve"> от 6 октября 2003 года № 131-ФЗ «Об общих принципах организации местного самоуправления в Российской Федерации, Устава Рамасухского городского поселения ,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Постановляю: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1. Утвердить Положение о создании добровольной пожарной охраны в городском поселении 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3. Утвердить квалификационные требования, предъявляемые к работникам добровольной пожарной охраны 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4. Разработать пакет организационных документов по созданию, обеспечению и комплектованию добровольной пожарной охраны на территории городского поселения.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5. Разработать и представить на утверждение порядок взаимодействия добровольной пожарной охраны городского поселения с другими видами пожарной охраны и службами взаимодействия.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 xml:space="preserve">6. Предусмотреть финансовые средства в бюджете Рамасухского городского поселения   на материально-техническое обеспечение добровольной пожарной охраны.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7. Определить место дислокации, здание и помещения подразделения добровольной пожарной охраны на территории городского поселения.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8. Постановление № 28 от 05.06.2017 г « О создании и организации деятельности муниципальной и добровольной пожарной охраны, порядка взаимоотношений муниципальной и добровольной пожарной охраны с другими видами пожарной охраны»  считать утратившим силу.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9. Контроль за исполнением настоящего постановления оставляю за собой.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104DF">
      <w:pPr>
        <w:keepNext/>
        <w:keepLines/>
        <w:widowControl/>
        <w:tabs>
          <w:tab w:val="left" w:pos="708"/>
        </w:tabs>
        <w:autoSpaceDE w:val="0"/>
        <w:autoSpaceDN w:val="0"/>
        <w:adjustRightInd w:val="0"/>
        <w:jc w:val="both"/>
      </w:pPr>
      <w:r>
        <w:t xml:space="preserve">Глава администрации </w:t>
      </w:r>
    </w:p>
    <w:p w:rsidR="00CA039B" w:rsidRDefault="00CA039B" w:rsidP="009104DF">
      <w:pPr>
        <w:keepNext/>
        <w:keepLines/>
        <w:widowControl/>
        <w:tabs>
          <w:tab w:val="left" w:pos="708"/>
        </w:tabs>
        <w:autoSpaceDE w:val="0"/>
        <w:autoSpaceDN w:val="0"/>
        <w:adjustRightInd w:val="0"/>
        <w:jc w:val="both"/>
      </w:pPr>
      <w:r>
        <w:t xml:space="preserve">Поселка Рамасуха                                                       Е.М. Лощихина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right"/>
      </w:pPr>
      <w:r>
        <w:br w:type="page"/>
        <w:t>Приложение № 1</w:t>
      </w:r>
    </w:p>
    <w:p w:rsidR="00CA039B" w:rsidRDefault="00CA039B" w:rsidP="009104DF">
      <w:pPr>
        <w:keepNext/>
        <w:keepLines/>
        <w:widowControl/>
        <w:tabs>
          <w:tab w:val="left" w:pos="708"/>
        </w:tabs>
        <w:ind w:firstLine="709"/>
        <w:jc w:val="right"/>
      </w:pPr>
      <w:r>
        <w:t xml:space="preserve">к постановлению  администрации </w:t>
      </w:r>
    </w:p>
    <w:p w:rsidR="00CA039B" w:rsidRDefault="00CA039B" w:rsidP="009104DF">
      <w:pPr>
        <w:keepNext/>
        <w:keepLines/>
        <w:widowControl/>
        <w:tabs>
          <w:tab w:val="left" w:pos="708"/>
        </w:tabs>
        <w:ind w:firstLine="709"/>
        <w:jc w:val="right"/>
      </w:pPr>
      <w:r>
        <w:t xml:space="preserve">поселка Рамасуха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right"/>
      </w:pPr>
      <w:r>
        <w:t xml:space="preserve">  от 20</w:t>
      </w:r>
      <w:r w:rsidRPr="00BA042D">
        <w:t>.</w:t>
      </w:r>
      <w:r>
        <w:t>03.2023</w:t>
      </w:r>
      <w:r w:rsidRPr="00BA042D">
        <w:t xml:space="preserve"> г. №  </w:t>
      </w:r>
      <w:r>
        <w:t>16</w:t>
      </w: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rPr>
          <w:rFonts w:ascii="Times New Roman" w:hAnsi="Times New Roman" w:cs="Times New Roman"/>
          <w:color w:val="000000"/>
        </w:rPr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Положение</w:t>
      </w:r>
      <w:r>
        <w:rPr>
          <w:rFonts w:ascii="Times New Roman" w:hAnsi="Times New Roman" w:cs="Times New Roman"/>
          <w:color w:val="000000"/>
        </w:rPr>
        <w:br/>
        <w:t>о создании добровольной пожарной охраны в городском поселении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jc w:val="both"/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Общие положения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1. Д</w:t>
      </w:r>
      <w:r w:rsidRPr="00CF4C9B">
        <w:rPr>
          <w:rStyle w:val="a0"/>
          <w:b w:val="0"/>
          <w:color w:val="auto"/>
        </w:rPr>
        <w:t>обровольная пожарная охрана</w:t>
      </w:r>
      <w:r>
        <w:t xml:space="preserve"> (далее - ДПО) - совокупность созданных  на добровольной основе в установленном порядке органов управления, подразделений и -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CA039B" w:rsidRDefault="00CA039B" w:rsidP="00937238">
      <w:pPr>
        <w:keepNext/>
        <w:tabs>
          <w:tab w:val="left" w:pos="708"/>
        </w:tabs>
        <w:ind w:firstLine="709"/>
        <w:jc w:val="both"/>
      </w:pPr>
      <w:r>
        <w:t xml:space="preserve">2. Учредителем является администрация поселка Рамасуха.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 xml:space="preserve">3. В своей деятельности ДПО руководствуется </w:t>
      </w:r>
      <w:r w:rsidRPr="00CF4C9B">
        <w:rPr>
          <w:rStyle w:val="a"/>
          <w:b w:val="0"/>
          <w:color w:val="auto"/>
          <w:szCs w:val="26"/>
        </w:rPr>
        <w:t>Конституцией</w:t>
      </w:r>
      <w:r w:rsidRPr="00CF4C9B">
        <w:rPr>
          <w:color w:val="auto"/>
        </w:rPr>
        <w:t xml:space="preserve"> Р</w:t>
      </w:r>
      <w:r>
        <w:t>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субъекта Российской Федерации и муниципальными правовыми актами органов местного самоуправления.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4. ДПО осуществляет свою деятельность под руководством   администрации поселка Рамасуха, специально уполномоченные решать задачи обеспечения пожарной безопасности.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ДПО может привлекаться на тушение пожаров и проведение аварийно-спасательных работ: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в соответствии с планом привлечения сил и средств на тушение пожаров и проведения аварийно-спасательных работ в муниципальном образовании;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за границы территории поселения  выезда в соответствии с планами взаимодействия с соответствующими административными образованиями, а также по решению на то уполномоченных лиц органов местного самоуправления.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5. ДПО принимает участие в разработке муниципальных правовых актов, регламентирующих вопросы пожарной безопасности и в исполнении органами местного самоуправления муниципального образования полномочий в области пожарной безопасности.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6. ДПО в установленном порядке взаимодействует с организациями МЧС района и другими организациями при выполнении стоящих перед подразделением задач.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7. Для осуществления возложенных на ДПО задач и функций за ней закрепляются объекты, а также пожарное оборудование и снаряжение, предназначенное для обеспечения тушения пожаров 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8. Материально-техническое обеспечение ДПО осуществляется за счет материально-технических ресурсов Рамасухского городского поселения, организаций и иных источников, разрешенных законодательством Российской Федерации.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Pr="00DF51D7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Cs w:val="0"/>
          <w:color w:val="000000"/>
        </w:rPr>
      </w:pPr>
      <w:r w:rsidRPr="00DF51D7">
        <w:rPr>
          <w:rFonts w:ascii="Times New Roman" w:hAnsi="Times New Roman" w:cs="Times New Roman"/>
          <w:bCs w:val="0"/>
          <w:color w:val="000000"/>
        </w:rPr>
        <w:t>Основные задачи ДПО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12. Основными задачами ДПО являются: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поддержание сил и средств в постоянной готовности к выполнению возложенных на нее задач;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организация и осуществление профилактики пожаров;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спасение людей и имущества при пожарах;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организация и осуществление тушения пожаров и проведения аварийно-спасательных работ в чрезвычайных ситуациях природного и техногенного характера, на территориях поселения   в соответствии с полномочиями;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социальной и правовой защите работников ДПО и членов их семей.</w:t>
      </w:r>
    </w:p>
    <w:p w:rsidR="00CA039B" w:rsidRDefault="00CA039B" w:rsidP="00DE7C36">
      <w:pPr>
        <w:keepNext/>
        <w:keepLines/>
        <w:widowControl/>
        <w:tabs>
          <w:tab w:val="left" w:pos="708"/>
        </w:tabs>
        <w:ind w:firstLine="709"/>
        <w:jc w:val="both"/>
        <w:rPr>
          <w:b/>
          <w:bCs/>
        </w:rPr>
      </w:pPr>
      <w:r>
        <w:t>К действиям по предупреждению, ликвидации социально-политических межнациональных конфликтов и массовых беспорядков ДПО не привлекается.</w:t>
      </w:r>
      <w:r>
        <w:rPr>
          <w:b/>
          <w:bCs/>
        </w:rPr>
        <w:t xml:space="preserve">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 xml:space="preserve">13. В систему ДПО входят: 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подразделения и организации, предназначенные для организации профилактики пожаров, их тушения и проведения возложенных на них аварийно-спасательных работ.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14. ДПО в соответствии с возложенными на нее задачами: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принимает участие в установленном порядке в тушении пожаров и проведении аварийно-спасательных работ на территории поселения;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оказывает на пожарах и проведении поисково-спасательных и аварийно-спасательных работ первую доврачебную помощь пострадавшим;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разрабатывает документы по вопросам организации профилактики и тушения пожаров и проведения аварийно-спасательных работ в пределах компетенции;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организует специальное первоначальное обучение, профессиональную специальную и физическую подготовку личного состава;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участвует в разработке мероприятий по подготовке населения к действиям в условиях чрезвычайных ситуаций;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проводит противопожарную пропаганду и обучение населения мерам пожарной безопасности, действиям в случае пожара и других чрезвычайных ситуаций;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участвует в подготовке пожарных, спасателей и добровольных пожарных обществ;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организует и осуществляет взаимодействие с подразделениями всех видов пожарной охраны;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участвует в распространении наглядно-изобразительной продукции, тематической литературы, документальных и учебных фильмов, направленных на предупреждение пожаров, гибели и травмирования людей при них;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осуществляет взаимодействие со средствами массовой информации в сфере информирования населения о состоянии пожарной безопасности, чрезвычайных ситуациях в муниципальном образовании и их последствиях;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осуществляет взаимодействие с правоохранительными органами муниципального образования в области обеспечения пожарной безопасности и ликвидации чрезвычайных ситуаций;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осуществляет учет мероприятий, проводимых по вопросам противопожарной пропаганды и обучения населения;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организует работу юных пожарных, участвует в подготовке команд к участию в соревнованиях, тематических мероприятиях, слетах и т.д.;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осуществляет взаимодействие с отделом образования по вопросу обучения детей мерам пожарной безопасности, оказывает методическую и практическую помощь работникам образовательных учреждений в организации преподавания предмета «Основы безопасности жизнедеятельности»;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информирует органы местного самоуправления, территориальные органы Государственной противопожарной службы (далее - ГПС),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участвует в соревнованиях по пожарно-спасательному и другим видам спорта;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анализирует и прогнозирует состояние пожарной безопасности на территории муниципального образования, готовит в установленном порядке предложения по ее совершенствованию;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осуществляет планирование и контроль за реализацией плановых мероприятий, требований нормативных актов в области обеспечения пожарной безопасности;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ведет учет пожаров и последствий от них на территории муниципального образования;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обеспечивает поддержание в постоянной готовности к тушению пожаров и проведению аварийно-спасательных работ пожарной и аварийно-спасательной техники, пожарно-технического вооружения, оборудования и средств связи;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контролирует работу по подбору, расстановке, обучению и закреплению кадров, разработке мероприятий по повышению профессионального мастерства личного состава, формированию резерва для выдвижения на вышестоящие должности, организацию работы с лицами, зачисленными в этот резерв;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организует воспитательную работу, проводит мероприятия по укреплению дисциплины среди личного состава и соблюдению законности, поддержанию связи с органами исполнительной власти, профсоюзами, страховыми компаниями и другими заинтересованными организациями по вопросам правовой и социальной защиты личного состава;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использует находящееся   имущество в соответствии с его целями и задачами своей деятельности.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bookmarkStart w:id="0" w:name="sub_400"/>
      <w:r>
        <w:rPr>
          <w:rFonts w:ascii="Times New Roman" w:hAnsi="Times New Roman" w:cs="Times New Roman"/>
          <w:b w:val="0"/>
          <w:bCs w:val="0"/>
          <w:color w:val="000000"/>
        </w:rPr>
        <w:t>Руководство ДПО</w:t>
      </w:r>
    </w:p>
    <w:bookmarkEnd w:id="0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15. ДПО возглавляет начальник.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Начальник ДПО назначается на должность и освобождается от должности главой муниципального образования по согласованию с территориальным органом ГПС.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При руководстве работами по тушению пожаров и проведению аварийно-спасательных работ начальник ДПО пользуется правами и полномочиями, установленными федеральным законодательством Российской Федерации.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Начальник ДПО обязан: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знать оперативную обстановку, связанную с пожарами;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знать месторасположение потенциально опасных объектов, конструктивные особенности зданий и сооружений, а также пожарную опасность технологических процессов производства, технические и оперативно-тактические характеристики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специальной техники, порядок ее использования, дислокацию поисково-спасательных служб и подразделений пожарной охраны;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знать руководящие документы, а также основные положения стандартов, норм и правил, содержащих требования по применению сил и средств ГПС, а также в области пожарной безопасности и осуществлению мероприятий по предупреждению пожаров, гибели и травмирования людей при них;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принимать участие в разработке документов предварительного планирования применения поисково-спасательных сил и средств при тушении пожаров и проведения аварийно-спасательных работ на потенциально опасных объектах, находящихся в зоне обслуживания ДПО;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изучать и знать деловые и морально-психологические качества личного состава ДПО;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организовывать работу и контролировать состояние дежурных сил и средств ДПО;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обеспечивать при разработке и проведении противопожарных мероприятий взаимодействие с аварийно-спасательными формированиями, надзорными органами и службами правоохранительных органов;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организовывать и контролировать содержание пожарно-технического вооружения и эксплуатацию зданий, сооружений, спасательной и пожарной техники, аварийно-спасательного инструмента, хозяйственно-финансовую деятельность и материально-техническое обеспечение ДПО;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проводить мероприятия по развитию материально-технической базы ДПО;</w:t>
      </w:r>
    </w:p>
    <w:p w:rsidR="00CA039B" w:rsidRDefault="00CA039B" w:rsidP="008F1E75">
      <w:pPr>
        <w:keepNext/>
        <w:keepLines/>
        <w:widowControl/>
        <w:tabs>
          <w:tab w:val="left" w:pos="708"/>
        </w:tabs>
        <w:ind w:firstLine="709"/>
        <w:jc w:val="both"/>
      </w:pPr>
      <w:r>
        <w:t>обеспечивать подбор и расстановку кадров, их воспитание и профессиональную ДПО;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обеспечивать расходование финансовых и материальных средств по целевому назначению в соответствии с законодательством Российской Федерации, утвержденным в установленном порядке сметами доходов и расходов, соблюдая финансово-бюджетную дисциплину и обеспечивая экономию средств.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16. Начальник ДПО имеет право: проводить плановые и внеплановые проверки состояния готовности ДПО; ходатайствовать в установленном порядке о награждении работников</w:t>
      </w:r>
      <w:r w:rsidRPr="008F1E75">
        <w:t xml:space="preserve"> </w:t>
      </w:r>
      <w:r>
        <w:t>ДПО за отвагу и личное мужество, проявленные при участии в тушении пожаров и проведении аварийно-спасательных работ, государственными наградами Российской Федерации наградами МЧС России, а также по другим видам поощрения;</w:t>
      </w:r>
    </w:p>
    <w:p w:rsidR="00CA039B" w:rsidRDefault="00CA039B" w:rsidP="008F1E75">
      <w:pPr>
        <w:keepNext/>
        <w:keepLines/>
        <w:widowControl/>
        <w:tabs>
          <w:tab w:val="left" w:pos="708"/>
        </w:tabs>
        <w:ind w:firstLine="709"/>
        <w:jc w:val="both"/>
      </w:pPr>
      <w:r>
        <w:t>определять способы тушения пожаров и проведения аварийно-спасательных работ, исходя из складываю</w:t>
      </w:r>
      <w:r w:rsidRPr="008F1E75">
        <w:t xml:space="preserve"> </w:t>
      </w:r>
      <w:r>
        <w:t>ДПО в органах местного самоуправления;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организовывать и проводить совещания, семинары, конференции, учебные и иные сборы личного состава;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при тушении пожара и проведении аварийно-спасательных работ в соответствии обстановкой принимать решения, ограничивающие права должностных лиц и граждан на территории, где осуществляются действия при тушении пожара и ликвидации чрезвычайных ситуаций.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bookmarkStart w:id="1" w:name="sub_500"/>
      <w:r>
        <w:rPr>
          <w:rFonts w:ascii="Times New Roman" w:hAnsi="Times New Roman" w:cs="Times New Roman"/>
          <w:b w:val="0"/>
          <w:bCs w:val="0"/>
          <w:color w:val="000000"/>
        </w:rPr>
        <w:t>Трудовые отношения в</w:t>
      </w:r>
      <w:r w:rsidRPr="008F1E75">
        <w:t xml:space="preserve"> </w:t>
      </w:r>
      <w:r w:rsidRPr="008F1E75">
        <w:rPr>
          <w:rFonts w:ascii="Times New Roman" w:hAnsi="Times New Roman" w:cs="Times New Roman"/>
          <w:b w:val="0"/>
        </w:rPr>
        <w:t>ДПО</w:t>
      </w:r>
    </w:p>
    <w:bookmarkEnd w:id="1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17. В ДПО принимаются граждане Российской Федерации не моложе 18 лет, способные по своим личным и деловым качествам, образованию и состоянию здоровья выполнять обязанности, возложенные на ДПО.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На работников ДПО распространяется законодательство Российской Федерации о труде и социальном страховании.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18. Работники ДПО в целях защиты своих профессиональных,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союзы, ассоциации, объединения пожарной охраны.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bookmarkStart w:id="2" w:name="sub_600"/>
      <w:r>
        <w:rPr>
          <w:rFonts w:ascii="Times New Roman" w:hAnsi="Times New Roman" w:cs="Times New Roman"/>
          <w:b w:val="0"/>
          <w:bCs w:val="0"/>
          <w:color w:val="000000"/>
        </w:rPr>
        <w:t xml:space="preserve">Реорганизация и ликвидация </w:t>
      </w:r>
      <w:r w:rsidRPr="008F1E75">
        <w:rPr>
          <w:rFonts w:ascii="Times New Roman" w:hAnsi="Times New Roman" w:cs="Times New Roman"/>
          <w:b w:val="0"/>
        </w:rPr>
        <w:t>ДПО</w:t>
      </w:r>
    </w:p>
    <w:bookmarkEnd w:id="2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19. Реорганизация и ликвидация ДПО осуществляется в порядке, предусмотренном законодательством Российской Федерации.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bookmarkStart w:id="3" w:name="sub_700"/>
      <w:r>
        <w:rPr>
          <w:rFonts w:ascii="Times New Roman" w:hAnsi="Times New Roman" w:cs="Times New Roman"/>
          <w:b w:val="0"/>
          <w:bCs w:val="0"/>
          <w:color w:val="000000"/>
        </w:rPr>
        <w:t xml:space="preserve">Организация взаимодействия </w:t>
      </w:r>
      <w:r w:rsidRPr="008F1E75">
        <w:rPr>
          <w:rFonts w:ascii="Times New Roman" w:hAnsi="Times New Roman" w:cs="Times New Roman"/>
          <w:b w:val="0"/>
        </w:rPr>
        <w:t>ДПО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с другими видами пожарной охраны</w:t>
      </w:r>
    </w:p>
    <w:bookmarkEnd w:id="3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 xml:space="preserve">20. Порядок взаимодействия </w:t>
      </w:r>
      <w:r w:rsidRPr="008F1E75">
        <w:t>ДПО</w:t>
      </w:r>
      <w:r>
        <w:t xml:space="preserve"> с другими видами пожарной охраны определяется законодательством Российской Федерации.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21. Взаимодействие может осуществляться по следующим основным принципам: организация совместной деятельности в соответствии с установленными полномочиями и компетенцией;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4" w:name="sub_1022"/>
      <w:r>
        <w:t>22. Обеспечение единого подхода к уровню требований, предъявляемых при осуществлении контроля за обеспечением пожарной безопасности.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5" w:name="sub_1023"/>
      <w:bookmarkEnd w:id="4"/>
      <w:r>
        <w:t>23. Основным направлением взаимодействия является осуществление совместных действий по предупреждению и тушению пожаров на территории муниципального образования.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6" w:name="sub_1024"/>
      <w:bookmarkEnd w:id="5"/>
      <w:r>
        <w:t>24. В соответствии с основными принципами взаимодействия ДПО с другими видами пожарной охраны могут:</w:t>
      </w:r>
    </w:p>
    <w:bookmarkEnd w:id="6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осуществляться комплексные проверки состояния пожарной безопасности организаций (объектов);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образовываться совместные комиссии по расследованию пожаров с человеческими жертвами и крупным материальным ущербом;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осуществляться обмен информацией о пожарах и их последствиях на территории муниципального образования;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разрабатываться и согласовываться с руководителями муниципальных образований порядок привлечения подразделений пожарной охраны для ликвидации пожаров и проведения аварийно-спасательных работ в данных муниципальных образованиях, а также на территории соседних муниципальных образований;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проводиться совместные пожарно-тактические учения в организациях (объектах) с отработкой взаимодействия со всеми службами жизнеобеспечения организации (объекта).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pStyle w:val="Heading1"/>
        <w:keepNext/>
        <w:keepLines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bookmarkStart w:id="7" w:name="sub_800"/>
      <w:r>
        <w:rPr>
          <w:rFonts w:ascii="Times New Roman" w:hAnsi="Times New Roman" w:cs="Times New Roman"/>
          <w:b w:val="0"/>
          <w:bCs w:val="0"/>
          <w:color w:val="000000"/>
        </w:rPr>
        <w:t xml:space="preserve">Осуществление контроля деятельности подразделений </w:t>
      </w:r>
      <w:r w:rsidRPr="008F1E75">
        <w:rPr>
          <w:rFonts w:ascii="Times New Roman" w:hAnsi="Times New Roman" w:cs="Times New Roman"/>
          <w:b w:val="0"/>
        </w:rPr>
        <w:t>ДПО</w:t>
      </w:r>
    </w:p>
    <w:bookmarkEnd w:id="7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8" w:name="sub_1025"/>
      <w:r>
        <w:t xml:space="preserve">25. Контроль деятельности подразделений </w:t>
      </w:r>
      <w:r w:rsidRPr="008F1E75">
        <w:t>ДПО</w:t>
      </w:r>
      <w:r>
        <w:t xml:space="preserve"> может осуществлять орган управления </w:t>
      </w:r>
      <w:r w:rsidRPr="008F1E75">
        <w:t>ДПО</w:t>
      </w:r>
      <w:r>
        <w:t xml:space="preserve"> в пределах своей компетенции.</w:t>
      </w:r>
    </w:p>
    <w:bookmarkEnd w:id="8"/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r>
        <w:t>В отдельных случаях, установленных нормативными правовыми актами Российской Федерации, контроль может осуществляться сотрудниками ГПС.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9" w:name="sub_1026"/>
      <w:r>
        <w:t xml:space="preserve">26. Проверки могут организовываться и проводиться по всем направлениям служебной деятельности подразделений </w:t>
      </w:r>
      <w:r w:rsidRPr="008F1E75">
        <w:t>ДПО</w:t>
      </w:r>
      <w:r>
        <w:t>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10" w:name="sub_1027"/>
      <w:bookmarkEnd w:id="9"/>
      <w:r>
        <w:t>27. Результаты проверок оформляются в виде справок, которые должны содержать также выводы и предложения по устранению выявленных недостатков.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both"/>
      </w:pPr>
      <w:bookmarkStart w:id="11" w:name="sub_1028"/>
      <w:bookmarkEnd w:id="10"/>
      <w:r>
        <w:t xml:space="preserve">28. Должностные лица </w:t>
      </w:r>
      <w:r w:rsidRPr="008F1E75">
        <w:t>ДПО</w:t>
      </w:r>
      <w:r>
        <w:t xml:space="preserve"> за неисполнение или ненадлежащее исполнение возложенных на них прав и обязанностей несут ответственность согласно трудового и уголовного законодательства Российской Федерации.</w:t>
      </w:r>
      <w:bookmarkEnd w:id="11"/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  <w:r>
        <w:t>Приложение № 2</w:t>
      </w:r>
    </w:p>
    <w:p w:rsidR="00CA039B" w:rsidRDefault="00CA039B" w:rsidP="005D7AAE">
      <w:pPr>
        <w:keepNext/>
        <w:keepLines/>
        <w:widowControl/>
        <w:tabs>
          <w:tab w:val="left" w:pos="708"/>
        </w:tabs>
        <w:ind w:firstLine="709"/>
        <w:jc w:val="right"/>
      </w:pPr>
      <w:r>
        <w:t xml:space="preserve">к постановлению администрации </w:t>
      </w:r>
    </w:p>
    <w:p w:rsidR="00CA039B" w:rsidRDefault="00CA039B" w:rsidP="005D7AAE">
      <w:pPr>
        <w:keepNext/>
        <w:keepLines/>
        <w:widowControl/>
        <w:tabs>
          <w:tab w:val="left" w:pos="708"/>
        </w:tabs>
        <w:ind w:firstLine="709"/>
        <w:jc w:val="right"/>
      </w:pPr>
      <w:r>
        <w:t>поселка Рамасуха</w:t>
      </w: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  <w:jc w:val="right"/>
      </w:pPr>
      <w:r>
        <w:t xml:space="preserve">  от 20.03.2023</w:t>
      </w:r>
      <w:r w:rsidRPr="00BA042D">
        <w:t xml:space="preserve">г. №  </w:t>
      </w:r>
      <w:r>
        <w:t>16</w:t>
      </w:r>
    </w:p>
    <w:p w:rsidR="00CA039B" w:rsidRDefault="00CA039B" w:rsidP="0033258F">
      <w:pPr>
        <w:keepNext/>
        <w:keepLines/>
        <w:widowControl/>
        <w:tabs>
          <w:tab w:val="left" w:pos="708"/>
        </w:tabs>
        <w:ind w:firstLine="709"/>
      </w:pPr>
    </w:p>
    <w:p w:rsidR="00CA039B" w:rsidRDefault="00CA039B" w:rsidP="0002038C">
      <w:pPr>
        <w:keepNext/>
        <w:keepLines/>
        <w:widowControl/>
        <w:tabs>
          <w:tab w:val="left" w:pos="708"/>
        </w:tabs>
        <w:jc w:val="center"/>
      </w:pPr>
    </w:p>
    <w:p w:rsidR="00CA039B" w:rsidRDefault="00CA039B" w:rsidP="0002038C">
      <w:pPr>
        <w:pStyle w:val="Heading1"/>
        <w:keepNext/>
        <w:keepLines/>
        <w:tabs>
          <w:tab w:val="left" w:pos="708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Квалификационные требования,</w:t>
      </w:r>
      <w:r>
        <w:rPr>
          <w:rFonts w:ascii="Times New Roman" w:hAnsi="Times New Roman" w:cs="Times New Roman"/>
          <w:color w:val="000000"/>
        </w:rPr>
        <w:br/>
        <w:t>предъявляемые к работникам добровольной пожарной охраны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 xml:space="preserve">К работникам </w:t>
      </w:r>
      <w:r w:rsidRPr="008F1E75">
        <w:t>ДПО</w:t>
      </w:r>
      <w:r>
        <w:t xml:space="preserve"> предъявляются такие же требования, что и к работникам ГПС, с учетом организации службы регламентируемой законодательством Российской Федерации и муниципальными правовыми актами.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 xml:space="preserve">Каждый работник </w:t>
      </w:r>
      <w:r w:rsidRPr="008F1E75">
        <w:t>ДПО</w:t>
      </w:r>
      <w:r>
        <w:t xml:space="preserve"> должен 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знать: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законодательство, решения органов государственной власти и местного самоуправления в области обеспечения пожарной безопасности, нормативные акты и документы МЧС России, нормативы, правила и стандарты, действующие в сфере обеспечения пожарной безопасности с учетом должностной и функциональной компетенции;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структуру, функции, задачи, формы и методы работы ГПС; основы управления и организации труда, делопроизводства в подразделениях Д</w:t>
      </w:r>
      <w:bookmarkStart w:id="12" w:name="_GoBack"/>
      <w:bookmarkEnd w:id="12"/>
      <w:r>
        <w:t>ПО и по исполняемой должности;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организацию газодымозащитной службы (далее - ГДЗС) в подразделениях, устройство, правила эксплуатации и обслуживания средств индивидуальной защиты органов дыхания (далее - СИЗОД);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задачи и функции технической службы и службы связи; основы кадровой работы;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основные тактико-технические характеристики и тактические возможности пожарного подразделения;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опасные факторы пожара и последствия их воздействия на людей, приемы и способы прекращения горения;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особенности пожарной опасности, пожароопасные и другие опасные свойства веществ, материалов, конструкций и оборудования на закрепленном участке (районе, секторе, зоне) работы; методику изучения пожаров;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правила охраны труда при несении службы и тушении пожаров и проведении аварийно-спасательных работ;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средства и методы оказания первой доврачебной помощи.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уметь: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применять на практике законодательство, регулирующее отношения в области борьбы с пожарами, стандарты, нормы и правила пожарной безопасности;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анализировать оперативно-служебную деятельность, действия подразделений по тушению пожаров и проведения аварийно-спасательных работ по исполняемой должности, разрабатывать и осуществлять мероприятия по их совершенствованию;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работать в СИЗОД, с пожарно-техническим вооружением и аварийно-спасательным инструментом и оборудованием;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готовить к работе и применять закрепленную пожарную и аварийно-спасательную технику основного (специального) назначения и средства связи;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проверять и оценивать состояние систем противопожарной защиты и противопожарною водоснабжения;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грамотно составлять (оформлять) служебные документы, организовывать и вести учет и отчетность в объеме исполняемых по должности обязанностей;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оказывать первую доврачебную помощь;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выполнять нормативы по пожарно-строевой и физической подготовке;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проводить испытание пожарно-технического вооружения и аварийно-спасательного инструмента и оборудования;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иметь навыки: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в разработке документов службы;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работы в СИЗОД: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в исполнении обязанностей должностных лиц на пожаре и при проведении аварийно-спасательных работ;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в обнаружении и устранении неисправностей при обслуживании и эксплуатации закрепленной основной (специальной) техники (оборудования) и средств связи;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ind w:firstLine="709"/>
      </w:pPr>
      <w:r>
        <w:t>в пользовании первичными средствами пожаротушении.</w:t>
      </w:r>
    </w:p>
    <w:p w:rsidR="00CA039B" w:rsidRDefault="00CA039B" w:rsidP="00937238">
      <w:pPr>
        <w:keepNext/>
        <w:keepLines/>
        <w:widowControl/>
        <w:tabs>
          <w:tab w:val="left" w:pos="708"/>
        </w:tabs>
        <w:jc w:val="both"/>
      </w:pPr>
    </w:p>
    <w:p w:rsidR="00CA039B" w:rsidRDefault="00CA039B" w:rsidP="00937238">
      <w:r>
        <w:br w:type="page"/>
      </w:r>
    </w:p>
    <w:sectPr w:rsidR="00CA039B" w:rsidSect="00BF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81A"/>
    <w:rsid w:val="0002038C"/>
    <w:rsid w:val="000C72D8"/>
    <w:rsid w:val="001629BD"/>
    <w:rsid w:val="001C59F1"/>
    <w:rsid w:val="001C6CA5"/>
    <w:rsid w:val="00255061"/>
    <w:rsid w:val="002A04CD"/>
    <w:rsid w:val="0033258F"/>
    <w:rsid w:val="00373557"/>
    <w:rsid w:val="00426075"/>
    <w:rsid w:val="004A1775"/>
    <w:rsid w:val="004E685C"/>
    <w:rsid w:val="005924F7"/>
    <w:rsid w:val="005D7AAE"/>
    <w:rsid w:val="006C481A"/>
    <w:rsid w:val="00711CB9"/>
    <w:rsid w:val="007679C5"/>
    <w:rsid w:val="00816BEA"/>
    <w:rsid w:val="008F1E75"/>
    <w:rsid w:val="009104DF"/>
    <w:rsid w:val="00937238"/>
    <w:rsid w:val="00AE5193"/>
    <w:rsid w:val="00BA042D"/>
    <w:rsid w:val="00BB7D4E"/>
    <w:rsid w:val="00BF390D"/>
    <w:rsid w:val="00BF54FB"/>
    <w:rsid w:val="00BF5F6F"/>
    <w:rsid w:val="00C173D8"/>
    <w:rsid w:val="00C41D06"/>
    <w:rsid w:val="00CA039B"/>
    <w:rsid w:val="00CF4C9B"/>
    <w:rsid w:val="00DA0827"/>
    <w:rsid w:val="00DE7C36"/>
    <w:rsid w:val="00DF51D7"/>
    <w:rsid w:val="00E32F1F"/>
    <w:rsid w:val="00FA17EF"/>
    <w:rsid w:val="00FC08C3"/>
    <w:rsid w:val="00FD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61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50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5061"/>
    <w:rPr>
      <w:rFonts w:ascii="Arial" w:hAnsi="Arial" w:cs="Arial"/>
      <w:b/>
      <w:bCs/>
      <w:color w:val="26282F"/>
      <w:sz w:val="24"/>
      <w:szCs w:val="24"/>
    </w:rPr>
  </w:style>
  <w:style w:type="character" w:customStyle="1" w:styleId="a">
    <w:name w:val="Гипертекстовая ссылка"/>
    <w:uiPriority w:val="99"/>
    <w:rsid w:val="00255061"/>
    <w:rPr>
      <w:b/>
      <w:color w:val="106BBE"/>
      <w:sz w:val="26"/>
    </w:rPr>
  </w:style>
  <w:style w:type="character" w:customStyle="1" w:styleId="a0">
    <w:name w:val="Цветовое выделение"/>
    <w:uiPriority w:val="99"/>
    <w:rsid w:val="00255061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/" TargetMode="External"/><Relationship Id="rId4" Type="http://schemas.openxmlformats.org/officeDocument/2006/relationships/hyperlink" Target="garantf1://10003955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9</Pages>
  <Words>2809</Words>
  <Characters>16017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Пользователь</cp:lastModifiedBy>
  <cp:revision>10</cp:revision>
  <cp:lastPrinted>2023-03-16T12:21:00Z</cp:lastPrinted>
  <dcterms:created xsi:type="dcterms:W3CDTF">2017-06-02T15:42:00Z</dcterms:created>
  <dcterms:modified xsi:type="dcterms:W3CDTF">2023-03-16T12:23:00Z</dcterms:modified>
</cp:coreProperties>
</file>